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C021E" w14:textId="77777777" w:rsidR="00B838AD" w:rsidRDefault="003A513F" w:rsidP="003A513F">
      <w:pPr>
        <w:pStyle w:val="paveikslas"/>
        <w:framePr w:wrap="auto" w:x="5521" w:y="44"/>
      </w:pPr>
      <w:r>
        <w:rPr>
          <w:noProof/>
          <w:lang w:eastAsia="lt-LT"/>
        </w:rPr>
        <w:drawing>
          <wp:inline distT="0" distB="0" distL="0" distR="0" wp14:anchorId="4D1A77CA" wp14:editId="0B725654">
            <wp:extent cx="1061085" cy="724535"/>
            <wp:effectExtent l="19050" t="0" r="5715" b="0"/>
            <wp:docPr id="1" name="Picture 1" descr="LOGOnespalv-m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nespalv-maz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BA015A" w14:textId="77777777" w:rsidR="00B838AD" w:rsidRDefault="00B838AD">
      <w:pPr>
        <w:rPr>
          <w:lang w:val="lt-LT"/>
        </w:rPr>
      </w:pPr>
    </w:p>
    <w:p w14:paraId="14D2CC57" w14:textId="77777777" w:rsidR="00B838AD" w:rsidRDefault="00B838AD">
      <w:pPr>
        <w:rPr>
          <w:lang w:val="lt-LT"/>
        </w:rPr>
      </w:pPr>
    </w:p>
    <w:p w14:paraId="75F5D5A2" w14:textId="77777777" w:rsidR="00B838AD" w:rsidRDefault="00B838AD">
      <w:pPr>
        <w:rPr>
          <w:lang w:val="lt-LT"/>
        </w:rPr>
      </w:pPr>
    </w:p>
    <w:p w14:paraId="7311923F" w14:textId="77777777" w:rsidR="003A513F" w:rsidRPr="003A513F" w:rsidRDefault="003A513F">
      <w:pPr>
        <w:rPr>
          <w:sz w:val="16"/>
          <w:szCs w:val="16"/>
          <w:lang w:val="lt-LT"/>
        </w:rPr>
      </w:pPr>
    </w:p>
    <w:p w14:paraId="04247865" w14:textId="77777777" w:rsidR="003A513F" w:rsidRPr="003A513F" w:rsidRDefault="003A513F">
      <w:pPr>
        <w:rPr>
          <w:sz w:val="16"/>
          <w:szCs w:val="16"/>
          <w:lang w:val="lt-LT"/>
        </w:rPr>
      </w:pPr>
    </w:p>
    <w:p w14:paraId="062B77C3" w14:textId="77777777" w:rsidR="00C81C32" w:rsidRPr="00C81C32" w:rsidRDefault="00C81C32" w:rsidP="00C81C32">
      <w:pPr>
        <w:jc w:val="center"/>
        <w:rPr>
          <w:b/>
          <w:sz w:val="28"/>
          <w:szCs w:val="28"/>
          <w:lang w:val="lt-LT"/>
        </w:rPr>
      </w:pPr>
      <w:r w:rsidRPr="00C81C32">
        <w:rPr>
          <w:b/>
          <w:sz w:val="28"/>
          <w:szCs w:val="28"/>
          <w:lang w:val="lt-LT"/>
        </w:rPr>
        <w:t>LIETUVOS RESPUBLIKOS ŽEMĖS ŪKIO</w:t>
      </w:r>
      <w:r w:rsidR="00720D8E">
        <w:rPr>
          <w:b/>
          <w:sz w:val="28"/>
          <w:szCs w:val="28"/>
          <w:lang w:val="lt-LT"/>
        </w:rPr>
        <w:t xml:space="preserve"> </w:t>
      </w:r>
      <w:r w:rsidRPr="00C81C32">
        <w:rPr>
          <w:b/>
          <w:sz w:val="28"/>
          <w:szCs w:val="28"/>
          <w:lang w:val="lt-LT"/>
        </w:rPr>
        <w:t>MINISTRAS</w:t>
      </w:r>
    </w:p>
    <w:p w14:paraId="4C9E28BD" w14:textId="77777777" w:rsidR="00C81C32" w:rsidRPr="00C81C32" w:rsidRDefault="00C81C32" w:rsidP="00C81C32">
      <w:pPr>
        <w:jc w:val="center"/>
        <w:rPr>
          <w:b/>
          <w:sz w:val="28"/>
          <w:szCs w:val="28"/>
          <w:lang w:val="lt-LT"/>
        </w:rPr>
      </w:pPr>
    </w:p>
    <w:p w14:paraId="6A8DBDA3" w14:textId="77777777" w:rsidR="00C81C32" w:rsidRPr="00C81C32" w:rsidRDefault="00C81C32" w:rsidP="00720D8E">
      <w:pPr>
        <w:jc w:val="center"/>
        <w:rPr>
          <w:b/>
          <w:szCs w:val="24"/>
          <w:lang w:val="lt-LT"/>
        </w:rPr>
      </w:pPr>
      <w:r w:rsidRPr="00C81C32">
        <w:rPr>
          <w:b/>
          <w:szCs w:val="24"/>
          <w:lang w:val="lt-LT"/>
        </w:rPr>
        <w:t>ĮSAKYMAS</w:t>
      </w:r>
    </w:p>
    <w:p w14:paraId="5AB11465" w14:textId="77777777" w:rsidR="00AA0B42" w:rsidRDefault="00AA0B42" w:rsidP="00E75560">
      <w:pPr>
        <w:pStyle w:val="Pavadinimas1"/>
        <w:framePr w:w="9185" w:h="1077" w:hSpace="181" w:wrap="notBeside" w:vAnchor="text" w:hAnchor="page" w:x="1938" w:y="1"/>
        <w:ind w:left="180"/>
        <w:jc w:val="center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DĖL ŽEMĖS ŪKIO MINISTRO 2007 M. GEGUŽĖS 18 D. ĮSAkymo NR. 3D-242</w:t>
      </w:r>
      <w:r w:rsidR="00DB1684">
        <w:rPr>
          <w:rFonts w:ascii="Times New Roman" w:hAnsi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sz w:val="24"/>
          <w:szCs w:val="24"/>
          <w:lang w:val="lt-LT"/>
        </w:rPr>
        <w:t xml:space="preserve">„DĖL KONSULTAVIMO ĮSTAIGŲ IR KONSULTANTŲ AKREDITAVIMO TAISYKLIŲ PATVIRTINIMO“ PAKEITIMO </w:t>
      </w:r>
    </w:p>
    <w:p w14:paraId="56683C09" w14:textId="77777777" w:rsidR="00C81C32" w:rsidRPr="003A2642" w:rsidRDefault="00C81C32" w:rsidP="00C81C32">
      <w:pPr>
        <w:jc w:val="center"/>
        <w:rPr>
          <w:b/>
          <w:lang w:val="lt-LT"/>
        </w:rPr>
      </w:pPr>
    </w:p>
    <w:p w14:paraId="77D3FAD6" w14:textId="77777777" w:rsidR="00C81C32" w:rsidRPr="00C81C32" w:rsidRDefault="00C81C32" w:rsidP="00C81C32">
      <w:pPr>
        <w:jc w:val="center"/>
        <w:rPr>
          <w:lang w:val="lt-LT"/>
        </w:rPr>
      </w:pPr>
    </w:p>
    <w:p w14:paraId="1A4ACE38" w14:textId="3381FD03" w:rsidR="00B838AD" w:rsidRDefault="003A513F" w:rsidP="003A513F">
      <w:pPr>
        <w:spacing w:line="360" w:lineRule="auto"/>
        <w:jc w:val="center"/>
        <w:rPr>
          <w:lang w:val="lt-LT"/>
        </w:rPr>
      </w:pPr>
      <w:r w:rsidRPr="008D7F3C">
        <w:rPr>
          <w:lang w:val="lt-LT"/>
        </w:rPr>
        <w:t>20</w:t>
      </w:r>
      <w:r w:rsidR="00D03B5A">
        <w:rPr>
          <w:lang w:val="lt-LT"/>
        </w:rPr>
        <w:t>20</w:t>
      </w:r>
      <w:r w:rsidRPr="008D7F3C">
        <w:rPr>
          <w:lang w:val="lt-LT"/>
        </w:rPr>
        <w:t xml:space="preserve"> m. </w:t>
      </w:r>
      <w:r w:rsidR="008D7F3C">
        <w:rPr>
          <w:lang w:val="lt-LT"/>
        </w:rPr>
        <w:t xml:space="preserve"> </w:t>
      </w:r>
      <w:r w:rsidR="003A2642">
        <w:rPr>
          <w:lang w:val="lt-LT"/>
        </w:rPr>
        <w:t xml:space="preserve">kovo 27 </w:t>
      </w:r>
      <w:r w:rsidR="00BF1F40">
        <w:rPr>
          <w:lang w:val="lt-LT"/>
        </w:rPr>
        <w:t>d.</w:t>
      </w:r>
      <w:r w:rsidR="00C81C32">
        <w:rPr>
          <w:lang w:val="lt-LT"/>
        </w:rPr>
        <w:t xml:space="preserve"> Nr.</w:t>
      </w:r>
      <w:r w:rsidR="008D7F3C">
        <w:rPr>
          <w:lang w:val="lt-LT"/>
        </w:rPr>
        <w:t xml:space="preserve"> </w:t>
      </w:r>
      <w:r w:rsidR="00C81C32" w:rsidRPr="008D7F3C">
        <w:rPr>
          <w:lang w:val="lt-LT"/>
        </w:rPr>
        <w:t>3D-</w:t>
      </w:r>
      <w:r w:rsidR="003A2642">
        <w:rPr>
          <w:lang w:val="lt-LT"/>
        </w:rPr>
        <w:t>238</w:t>
      </w:r>
    </w:p>
    <w:p w14:paraId="42D5F22A" w14:textId="77777777" w:rsidR="00C81C32" w:rsidRDefault="00C81C32" w:rsidP="003A513F">
      <w:pPr>
        <w:pStyle w:val="daturemas"/>
        <w:framePr w:w="0" w:hRule="auto" w:hSpace="0" w:wrap="auto" w:vAnchor="margin" w:hAnchor="text" w:xAlign="left" w:yAlign="inline" w:anchorLock="0"/>
        <w:jc w:val="center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Vilnius</w:t>
      </w:r>
    </w:p>
    <w:p w14:paraId="24B81B76" w14:textId="77777777" w:rsidR="00B838AD" w:rsidRDefault="00B838AD" w:rsidP="003A513F">
      <w:pPr>
        <w:jc w:val="center"/>
        <w:rPr>
          <w:lang w:val="lt-LT"/>
        </w:rPr>
      </w:pPr>
      <w:bookmarkStart w:id="0" w:name="_GoBack"/>
    </w:p>
    <w:p w14:paraId="46024E6A" w14:textId="77777777" w:rsidR="00B838AD" w:rsidRDefault="002660FE" w:rsidP="00AE19ED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line="360" w:lineRule="auto"/>
        <w:ind w:left="0" w:firstLine="567"/>
        <w:rPr>
          <w:lang w:val="lt-LT"/>
        </w:rPr>
      </w:pPr>
      <w:r>
        <w:rPr>
          <w:lang w:val="lt-LT"/>
        </w:rPr>
        <w:t xml:space="preserve">P a k e i č i u </w:t>
      </w:r>
      <w:r w:rsidR="007A3DFA">
        <w:rPr>
          <w:lang w:val="lt-LT"/>
        </w:rPr>
        <w:t>K</w:t>
      </w:r>
      <w:r w:rsidR="0043533F">
        <w:rPr>
          <w:lang w:val="lt-LT"/>
        </w:rPr>
        <w:t xml:space="preserve">onsultavimo įstaigų ir konsultantų akreditavimo taisykles, patvirtintas Lietuvos Respublikos žemės ūkio ministro </w:t>
      </w:r>
      <w:r w:rsidR="007A3DFA">
        <w:rPr>
          <w:lang w:val="lt-LT"/>
        </w:rPr>
        <w:t xml:space="preserve">2007 m. gegužės 18 d. </w:t>
      </w:r>
      <w:r w:rsidR="0043533F">
        <w:rPr>
          <w:lang w:val="lt-LT"/>
        </w:rPr>
        <w:t xml:space="preserve">įsakymu </w:t>
      </w:r>
      <w:r w:rsidR="007A3DFA">
        <w:rPr>
          <w:lang w:val="lt-LT"/>
        </w:rPr>
        <w:t>Nr. 3D-</w:t>
      </w:r>
      <w:r w:rsidR="008F2879">
        <w:rPr>
          <w:lang w:val="lt-LT"/>
        </w:rPr>
        <w:t>2</w:t>
      </w:r>
      <w:r w:rsidR="007A3DFA">
        <w:rPr>
          <w:lang w:val="lt-LT"/>
        </w:rPr>
        <w:t xml:space="preserve">42 „Dėl </w:t>
      </w:r>
      <w:r w:rsidR="00986F53">
        <w:rPr>
          <w:lang w:val="lt-LT"/>
        </w:rPr>
        <w:t>K</w:t>
      </w:r>
      <w:r w:rsidR="007A3DFA">
        <w:rPr>
          <w:lang w:val="lt-LT"/>
        </w:rPr>
        <w:t xml:space="preserve">onsultavimo </w:t>
      </w:r>
      <w:r w:rsidR="00986F53">
        <w:rPr>
          <w:lang w:val="lt-LT"/>
        </w:rPr>
        <w:t>įstaigų ir konsultantų akreditavimo taisyklių patvirtinimo“</w:t>
      </w:r>
      <w:r w:rsidR="00CE4867">
        <w:rPr>
          <w:lang w:val="lt-LT"/>
        </w:rPr>
        <w:t>,</w:t>
      </w:r>
      <w:r w:rsidR="00986F53">
        <w:rPr>
          <w:lang w:val="lt-LT"/>
        </w:rPr>
        <w:t xml:space="preserve"> ir jas išdėstau nauja redakcija (pridedama).</w:t>
      </w:r>
    </w:p>
    <w:p w14:paraId="61871C76" w14:textId="77777777" w:rsidR="00110399" w:rsidRPr="00AE19ED" w:rsidRDefault="00110399" w:rsidP="00AE19ED">
      <w:pPr>
        <w:pStyle w:val="ListParagraph"/>
        <w:numPr>
          <w:ilvl w:val="0"/>
          <w:numId w:val="1"/>
        </w:numPr>
        <w:tabs>
          <w:tab w:val="left" w:pos="426"/>
          <w:tab w:val="left" w:pos="709"/>
          <w:tab w:val="left" w:pos="851"/>
        </w:tabs>
        <w:spacing w:line="360" w:lineRule="auto"/>
        <w:ind w:left="0" w:firstLine="567"/>
        <w:rPr>
          <w:lang w:val="lt-LT"/>
        </w:rPr>
      </w:pPr>
      <w:r w:rsidRPr="00AE19ED">
        <w:rPr>
          <w:lang w:val="lt-LT"/>
        </w:rPr>
        <w:t>N u s t a t a u,</w:t>
      </w:r>
      <w:r w:rsidR="008703B2">
        <w:rPr>
          <w:lang w:val="lt-LT"/>
        </w:rPr>
        <w:t xml:space="preserve"> </w:t>
      </w:r>
      <w:r w:rsidRPr="00AE19ED">
        <w:rPr>
          <w:lang w:val="lt-LT"/>
        </w:rPr>
        <w:t xml:space="preserve">kad </w:t>
      </w:r>
      <w:r w:rsidR="00C60E6F" w:rsidRPr="00AE19ED">
        <w:rPr>
          <w:lang w:val="lt-LT"/>
        </w:rPr>
        <w:t>Konsultavimo įstaigų ir konsultantų akreditavimo taisyklių nuostatos,</w:t>
      </w:r>
      <w:r w:rsidR="008703B2">
        <w:rPr>
          <w:lang w:val="lt-LT"/>
        </w:rPr>
        <w:t xml:space="preserve"> </w:t>
      </w:r>
      <w:r w:rsidR="00AE19ED" w:rsidRPr="00AE19ED">
        <w:rPr>
          <w:lang w:val="lt-LT"/>
        </w:rPr>
        <w:t>reglamentuojančios akreditacijos suteikimą pagal 5.7 papunktį, įsigalioja 2021 m. sausio 1 d.</w:t>
      </w:r>
    </w:p>
    <w:bookmarkEnd w:id="0"/>
    <w:p w14:paraId="175BC08C" w14:textId="77777777" w:rsidR="00986F53" w:rsidRPr="00AE19ED" w:rsidRDefault="00986F53" w:rsidP="00AE19ED">
      <w:pPr>
        <w:spacing w:line="360" w:lineRule="auto"/>
        <w:rPr>
          <w:lang w:val="lt-LT"/>
        </w:rPr>
      </w:pPr>
    </w:p>
    <w:p w14:paraId="35F680FE" w14:textId="77777777" w:rsidR="00720D8E" w:rsidRDefault="00720D8E" w:rsidP="003A513F">
      <w:pPr>
        <w:spacing w:line="360" w:lineRule="auto"/>
        <w:rPr>
          <w:lang w:val="lt-LT"/>
        </w:rPr>
      </w:pPr>
    </w:p>
    <w:p w14:paraId="4CBF6AB6" w14:textId="77777777" w:rsidR="00720D8E" w:rsidRDefault="00720D8E" w:rsidP="003A513F">
      <w:pPr>
        <w:spacing w:line="360" w:lineRule="auto"/>
        <w:rPr>
          <w:lang w:val="lt-LT"/>
        </w:rPr>
      </w:pPr>
    </w:p>
    <w:p w14:paraId="666DAB2C" w14:textId="77777777" w:rsidR="003A513F" w:rsidRDefault="003A513F" w:rsidP="003A513F">
      <w:pPr>
        <w:spacing w:line="360" w:lineRule="auto"/>
        <w:rPr>
          <w:lang w:val="lt-LT"/>
        </w:rPr>
      </w:pPr>
    </w:p>
    <w:p w14:paraId="184C95C5" w14:textId="77777777" w:rsidR="003A513F" w:rsidRDefault="00720D8E" w:rsidP="003A513F">
      <w:pPr>
        <w:spacing w:line="360" w:lineRule="auto"/>
        <w:rPr>
          <w:lang w:val="lt-LT"/>
        </w:rPr>
      </w:pPr>
      <w:r>
        <w:rPr>
          <w:lang w:val="lt-LT"/>
        </w:rPr>
        <w:t xml:space="preserve">Žemės ūkio ministras                                                                 </w:t>
      </w:r>
      <w:r w:rsidR="0077150E">
        <w:rPr>
          <w:lang w:val="lt-LT"/>
        </w:rPr>
        <w:t xml:space="preserve"> </w:t>
      </w:r>
      <w:r>
        <w:rPr>
          <w:lang w:val="lt-LT"/>
        </w:rPr>
        <w:t xml:space="preserve">     </w:t>
      </w:r>
      <w:r w:rsidR="00A6663C">
        <w:rPr>
          <w:lang w:val="lt-LT"/>
        </w:rPr>
        <w:t xml:space="preserve">  </w:t>
      </w:r>
      <w:r>
        <w:rPr>
          <w:lang w:val="lt-LT"/>
        </w:rPr>
        <w:t xml:space="preserve">     </w:t>
      </w:r>
      <w:r w:rsidR="0077150E">
        <w:rPr>
          <w:lang w:val="lt-LT"/>
        </w:rPr>
        <w:t xml:space="preserve">    </w:t>
      </w:r>
      <w:r>
        <w:rPr>
          <w:lang w:val="lt-LT"/>
        </w:rPr>
        <w:t xml:space="preserve">           </w:t>
      </w:r>
      <w:r w:rsidR="00683BD1">
        <w:rPr>
          <w:lang w:val="lt-LT"/>
        </w:rPr>
        <w:t>Andrius Palionis</w:t>
      </w:r>
    </w:p>
    <w:sectPr w:rsidR="003A513F" w:rsidSect="00D03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3C0A5" w14:textId="77777777" w:rsidR="00E02398" w:rsidRDefault="00E02398">
      <w:r>
        <w:separator/>
      </w:r>
    </w:p>
  </w:endnote>
  <w:endnote w:type="continuationSeparator" w:id="0">
    <w:p w14:paraId="127A0B15" w14:textId="77777777" w:rsidR="00E02398" w:rsidRDefault="00E0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B5C53" w14:textId="77777777" w:rsidR="00FA57E4" w:rsidRDefault="00FA57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0D19E" w14:textId="77777777" w:rsidR="00BF5175" w:rsidRPr="00FA57E4" w:rsidRDefault="00BF5175" w:rsidP="00FA57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2FE9E" w14:textId="77777777" w:rsidR="00FA57E4" w:rsidRDefault="00FA57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6951B" w14:textId="77777777" w:rsidR="00E02398" w:rsidRDefault="00E02398">
      <w:r>
        <w:separator/>
      </w:r>
    </w:p>
  </w:footnote>
  <w:footnote w:type="continuationSeparator" w:id="0">
    <w:p w14:paraId="43603C2B" w14:textId="77777777" w:rsidR="00E02398" w:rsidRDefault="00E02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3B1CA" w14:textId="77777777" w:rsidR="00FA57E4" w:rsidRDefault="00FA57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6C3D6" w14:textId="77777777" w:rsidR="00FA57E4" w:rsidRDefault="00FA57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34BB" w14:textId="77777777" w:rsidR="00FA57E4" w:rsidRDefault="00FA5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C7259"/>
    <w:multiLevelType w:val="hybridMultilevel"/>
    <w:tmpl w:val="1E90039A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6"/>
  <w:drawingGridVerticalSpacing w:val="6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703"/>
    <w:rsid w:val="000D4F43"/>
    <w:rsid w:val="00110399"/>
    <w:rsid w:val="00122F80"/>
    <w:rsid w:val="00132902"/>
    <w:rsid w:val="00201495"/>
    <w:rsid w:val="0021376B"/>
    <w:rsid w:val="0023664B"/>
    <w:rsid w:val="002660FE"/>
    <w:rsid w:val="002B432B"/>
    <w:rsid w:val="003068D3"/>
    <w:rsid w:val="003A2642"/>
    <w:rsid w:val="003A513F"/>
    <w:rsid w:val="003E375F"/>
    <w:rsid w:val="0043533F"/>
    <w:rsid w:val="00460B20"/>
    <w:rsid w:val="004646F2"/>
    <w:rsid w:val="004F73C9"/>
    <w:rsid w:val="005021E5"/>
    <w:rsid w:val="005D22CC"/>
    <w:rsid w:val="006064FA"/>
    <w:rsid w:val="00610B11"/>
    <w:rsid w:val="00633AD0"/>
    <w:rsid w:val="00683BD1"/>
    <w:rsid w:val="006965AF"/>
    <w:rsid w:val="006C5329"/>
    <w:rsid w:val="006E0F6A"/>
    <w:rsid w:val="00720D8E"/>
    <w:rsid w:val="00767A2A"/>
    <w:rsid w:val="0077150E"/>
    <w:rsid w:val="007A3DFA"/>
    <w:rsid w:val="008703B2"/>
    <w:rsid w:val="008D7F3C"/>
    <w:rsid w:val="008E58FE"/>
    <w:rsid w:val="008E7904"/>
    <w:rsid w:val="008F2879"/>
    <w:rsid w:val="0095624A"/>
    <w:rsid w:val="00986F53"/>
    <w:rsid w:val="00994294"/>
    <w:rsid w:val="00A43DB0"/>
    <w:rsid w:val="00A52703"/>
    <w:rsid w:val="00A6663C"/>
    <w:rsid w:val="00A66A04"/>
    <w:rsid w:val="00AA0B42"/>
    <w:rsid w:val="00AE19ED"/>
    <w:rsid w:val="00B5727F"/>
    <w:rsid w:val="00B838AD"/>
    <w:rsid w:val="00BC3A0E"/>
    <w:rsid w:val="00BF1F40"/>
    <w:rsid w:val="00BF5175"/>
    <w:rsid w:val="00C60E6F"/>
    <w:rsid w:val="00C81C32"/>
    <w:rsid w:val="00CA7AD5"/>
    <w:rsid w:val="00CE4867"/>
    <w:rsid w:val="00D03B5A"/>
    <w:rsid w:val="00D27AF9"/>
    <w:rsid w:val="00DA006C"/>
    <w:rsid w:val="00DB1684"/>
    <w:rsid w:val="00E02398"/>
    <w:rsid w:val="00E75560"/>
    <w:rsid w:val="00FA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A5A0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lt-LT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F43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Heading1">
    <w:name w:val="heading 1"/>
    <w:basedOn w:val="Normal"/>
    <w:next w:val="Normal"/>
    <w:qFormat/>
    <w:rsid w:val="000D4F43"/>
    <w:pPr>
      <w:keepNext/>
      <w:jc w:val="center"/>
      <w:outlineLvl w:val="0"/>
    </w:pPr>
    <w:rPr>
      <w:b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D4F43"/>
    <w:pPr>
      <w:tabs>
        <w:tab w:val="center" w:pos="4153"/>
        <w:tab w:val="right" w:pos="8306"/>
      </w:tabs>
    </w:pPr>
  </w:style>
  <w:style w:type="paragraph" w:customStyle="1" w:styleId="paveikslas">
    <w:name w:val="paveikslas"/>
    <w:basedOn w:val="Normal"/>
    <w:rsid w:val="000D4F43"/>
    <w:pPr>
      <w:framePr w:hSpace="180" w:wrap="auto" w:vAnchor="text" w:hAnchor="page" w:x="2881" w:y="-271"/>
    </w:pPr>
    <w:rPr>
      <w:sz w:val="8"/>
      <w:lang w:val="lt-LT"/>
    </w:rPr>
  </w:style>
  <w:style w:type="paragraph" w:customStyle="1" w:styleId="remas1">
    <w:name w:val="remas1"/>
    <w:basedOn w:val="Normal"/>
    <w:rsid w:val="000D4F43"/>
    <w:pPr>
      <w:framePr w:w="3385" w:h="857" w:hSpace="181" w:wrap="auto" w:vAnchor="text" w:hAnchor="page" w:x="1728" w:y="794"/>
      <w:jc w:val="center"/>
    </w:pPr>
    <w:rPr>
      <w:rFonts w:ascii="TimesLT" w:hAnsi="TimesLT"/>
      <w:b/>
      <w:sz w:val="28"/>
    </w:rPr>
  </w:style>
  <w:style w:type="paragraph" w:customStyle="1" w:styleId="REMAS2">
    <w:name w:val="REMAS2"/>
    <w:basedOn w:val="Normal"/>
    <w:rsid w:val="000D4F43"/>
    <w:pPr>
      <w:framePr w:w="4820" w:h="289" w:hSpace="181" w:wrap="auto" w:vAnchor="page" w:hAnchor="page" w:x="1008" w:y="2737" w:anchorLock="1"/>
      <w:jc w:val="center"/>
    </w:pPr>
    <w:rPr>
      <w:rFonts w:ascii="TimesLT" w:hAnsi="TimesLT"/>
      <w:sz w:val="20"/>
    </w:rPr>
  </w:style>
  <w:style w:type="paragraph" w:customStyle="1" w:styleId="k1">
    <w:name w:val="k1"/>
    <w:basedOn w:val="Normal"/>
    <w:rsid w:val="000D4F43"/>
    <w:pPr>
      <w:framePr w:w="352" w:h="431" w:hSpace="181" w:wrap="auto" w:vAnchor="page" w:hAnchor="page" w:x="1296" w:y="3169" w:anchorLock="1"/>
    </w:pPr>
    <w:rPr>
      <w:rFonts w:ascii="TimesLT" w:hAnsi="TimesLT"/>
      <w:b/>
    </w:rPr>
  </w:style>
  <w:style w:type="paragraph" w:customStyle="1" w:styleId="k2">
    <w:name w:val="k2"/>
    <w:basedOn w:val="Normal"/>
    <w:rsid w:val="000D4F43"/>
    <w:pPr>
      <w:framePr w:w="352" w:h="289" w:hSpace="181" w:wrap="auto" w:vAnchor="page" w:hAnchor="page" w:x="5328" w:y="3169" w:anchorLock="1"/>
    </w:pPr>
    <w:rPr>
      <w:rFonts w:ascii="TimesLT" w:hAnsi="TimesLT"/>
      <w:b/>
    </w:rPr>
  </w:style>
  <w:style w:type="paragraph" w:customStyle="1" w:styleId="k3">
    <w:name w:val="k3"/>
    <w:basedOn w:val="Normal"/>
    <w:rsid w:val="000D4F43"/>
    <w:pPr>
      <w:framePr w:w="499" w:h="284" w:hSpace="181" w:wrap="auto" w:vAnchor="page" w:hAnchor="page" w:x="761" w:y="4900" w:anchorLock="1"/>
      <w:jc w:val="right"/>
    </w:pPr>
    <w:rPr>
      <w:b/>
    </w:rPr>
  </w:style>
  <w:style w:type="paragraph" w:customStyle="1" w:styleId="k4">
    <w:name w:val="k4"/>
    <w:basedOn w:val="Normal"/>
    <w:rsid w:val="000D4F43"/>
    <w:pPr>
      <w:framePr w:w="499" w:h="284" w:hSpace="181" w:wrap="auto" w:vAnchor="page" w:hAnchor="page" w:x="720" w:y="5617" w:anchorLock="1"/>
      <w:jc w:val="right"/>
    </w:pPr>
    <w:rPr>
      <w:b/>
    </w:rPr>
  </w:style>
  <w:style w:type="paragraph" w:customStyle="1" w:styleId="remas4">
    <w:name w:val="remas4"/>
    <w:basedOn w:val="Normal"/>
    <w:rsid w:val="000D4F43"/>
    <w:pPr>
      <w:framePr w:w="3663" w:h="1735" w:hSpace="181" w:wrap="auto" w:vAnchor="page" w:hAnchor="page" w:x="1583" w:y="3312" w:anchorLock="1"/>
    </w:pPr>
    <w:rPr>
      <w:rFonts w:ascii="TimesLT" w:hAnsi="TimesLT"/>
      <w:sz w:val="22"/>
    </w:rPr>
  </w:style>
  <w:style w:type="paragraph" w:customStyle="1" w:styleId="remas5">
    <w:name w:val="remas5"/>
    <w:basedOn w:val="Normal"/>
    <w:rsid w:val="000D4F43"/>
    <w:pPr>
      <w:framePr w:w="2376" w:h="289" w:hSpace="181" w:wrap="auto" w:vAnchor="page" w:hAnchor="page" w:x="8931" w:y="721" w:anchorLock="1"/>
    </w:pPr>
    <w:rPr>
      <w:rFonts w:ascii="TimesLT" w:hAnsi="TimesLT"/>
      <w:sz w:val="22"/>
    </w:rPr>
  </w:style>
  <w:style w:type="paragraph" w:customStyle="1" w:styleId="k10">
    <w:name w:val="k10"/>
    <w:basedOn w:val="Normal"/>
    <w:rsid w:val="000D4F43"/>
    <w:pPr>
      <w:framePr w:w="227" w:h="147" w:hSpace="181" w:wrap="auto" w:vAnchor="page" w:hAnchor="page" w:x="8784" w:y="438" w:anchorLock="1"/>
    </w:pPr>
    <w:rPr>
      <w:b/>
    </w:rPr>
  </w:style>
  <w:style w:type="paragraph" w:customStyle="1" w:styleId="k11">
    <w:name w:val="k11"/>
    <w:basedOn w:val="Normal"/>
    <w:rsid w:val="000D4F43"/>
    <w:pPr>
      <w:framePr w:w="51" w:h="289" w:hSpace="181" w:wrap="auto" w:vAnchor="page" w:hAnchor="page" w:x="8784" w:y="1005" w:anchorLock="1"/>
    </w:pPr>
    <w:rPr>
      <w:b/>
    </w:rPr>
  </w:style>
  <w:style w:type="paragraph" w:customStyle="1" w:styleId="k12">
    <w:name w:val="k12"/>
    <w:basedOn w:val="Normal"/>
    <w:rsid w:val="000D4F43"/>
    <w:pPr>
      <w:framePr w:w="51" w:h="289" w:hSpace="181" w:wrap="auto" w:vAnchor="page" w:hAnchor="page" w:x="11233" w:y="438" w:anchorLock="1"/>
    </w:pPr>
    <w:rPr>
      <w:b/>
    </w:rPr>
  </w:style>
  <w:style w:type="paragraph" w:customStyle="1" w:styleId="k15">
    <w:name w:val="k15"/>
    <w:basedOn w:val="Normal"/>
    <w:rsid w:val="000D4F43"/>
    <w:pPr>
      <w:framePr w:w="51" w:h="289" w:hSpace="181" w:wrap="auto" w:vAnchor="page" w:hAnchor="page" w:x="11233" w:y="1005" w:anchorLock="1"/>
    </w:pPr>
    <w:rPr>
      <w:b/>
    </w:rPr>
  </w:style>
  <w:style w:type="paragraph" w:customStyle="1" w:styleId="k20">
    <w:name w:val="k20"/>
    <w:basedOn w:val="Normal"/>
    <w:rsid w:val="000D4F43"/>
    <w:pPr>
      <w:framePr w:w="227" w:h="289" w:hSpace="181" w:wrap="auto" w:vAnchor="page" w:hAnchor="page" w:x="6510" w:y="1299" w:anchorLock="1"/>
    </w:pPr>
    <w:rPr>
      <w:rFonts w:ascii="TimesLT" w:hAnsi="TimesLT"/>
      <w:b/>
    </w:rPr>
  </w:style>
  <w:style w:type="paragraph" w:customStyle="1" w:styleId="k21">
    <w:name w:val="k21"/>
    <w:basedOn w:val="Normal"/>
    <w:rsid w:val="000D4F43"/>
    <w:pPr>
      <w:framePr w:w="227" w:h="289" w:hSpace="181" w:wrap="auto" w:vAnchor="page" w:hAnchor="page" w:x="6510" w:y="1725" w:anchorLock="1"/>
    </w:pPr>
    <w:rPr>
      <w:rFonts w:ascii="TimesLT" w:hAnsi="TimesLT"/>
    </w:rPr>
  </w:style>
  <w:style w:type="paragraph" w:customStyle="1" w:styleId="k22">
    <w:name w:val="k22"/>
    <w:basedOn w:val="Normal"/>
    <w:rsid w:val="000D4F43"/>
    <w:pPr>
      <w:framePr w:w="227" w:h="289" w:hSpace="181" w:wrap="auto" w:vAnchor="page" w:hAnchor="page" w:x="10513" w:y="1299" w:anchorLock="1"/>
    </w:pPr>
    <w:rPr>
      <w:b/>
    </w:rPr>
  </w:style>
  <w:style w:type="paragraph" w:customStyle="1" w:styleId="k25">
    <w:name w:val="k25"/>
    <w:basedOn w:val="Normal"/>
    <w:rsid w:val="000D4F43"/>
    <w:pPr>
      <w:framePr w:w="227" w:h="289" w:hSpace="181" w:wrap="auto" w:vAnchor="page" w:hAnchor="page" w:x="10513" w:y="1730" w:anchorLock="1"/>
    </w:pPr>
    <w:rPr>
      <w:rFonts w:ascii="TimesLT" w:hAnsi="TimesLT"/>
    </w:rPr>
  </w:style>
  <w:style w:type="paragraph" w:customStyle="1" w:styleId="remas20">
    <w:name w:val="remas20"/>
    <w:basedOn w:val="Normal"/>
    <w:rsid w:val="000D4F43"/>
    <w:pPr>
      <w:framePr w:w="3855" w:h="431" w:hSpace="181" w:wrap="auto" w:vAnchor="page" w:hAnchor="page" w:x="6658" w:y="1441" w:anchorLock="1"/>
    </w:pPr>
    <w:rPr>
      <w:rFonts w:ascii="TimesLT" w:hAnsi="TimesLT"/>
      <w:sz w:val="22"/>
    </w:rPr>
  </w:style>
  <w:style w:type="paragraph" w:customStyle="1" w:styleId="daturemas">
    <w:name w:val="datu remas"/>
    <w:basedOn w:val="Normal"/>
    <w:rsid w:val="000D4F43"/>
    <w:pPr>
      <w:framePr w:w="4173" w:h="714" w:hSpace="181" w:wrap="auto" w:vAnchor="page" w:hAnchor="page" w:x="6624" w:y="2305" w:anchorLock="1"/>
      <w:spacing w:line="360" w:lineRule="auto"/>
    </w:pPr>
    <w:rPr>
      <w:rFonts w:ascii="TimesLT" w:hAnsi="TimesLT"/>
      <w:sz w:val="20"/>
    </w:rPr>
  </w:style>
  <w:style w:type="paragraph" w:customStyle="1" w:styleId="kkk">
    <w:name w:val="kkk"/>
    <w:basedOn w:val="Normal"/>
    <w:rsid w:val="000D4F43"/>
    <w:pPr>
      <w:framePr w:w="2223" w:h="147" w:hSpace="181" w:wrap="notBeside" w:vAnchor="text" w:hAnchor="page" w:x="6765" w:y="630" w:anchorLock="1"/>
    </w:pPr>
    <w:rPr>
      <w:rFonts w:ascii="TimesLT" w:hAnsi="TimesLT"/>
      <w:sz w:val="22"/>
    </w:rPr>
  </w:style>
  <w:style w:type="paragraph" w:customStyle="1" w:styleId="lll">
    <w:name w:val="lll"/>
    <w:basedOn w:val="Normal"/>
    <w:rsid w:val="000D4F43"/>
    <w:pPr>
      <w:framePr w:w="1939" w:h="289" w:hSpace="181" w:wrap="auto" w:vAnchor="page" w:hAnchor="page" w:x="9072" w:y="2161" w:anchorLock="1"/>
    </w:pPr>
    <w:rPr>
      <w:rFonts w:ascii="TimesLT" w:hAnsi="TimesLT"/>
      <w:sz w:val="22"/>
    </w:rPr>
  </w:style>
  <w:style w:type="paragraph" w:styleId="Footer">
    <w:name w:val="footer"/>
    <w:basedOn w:val="Normal"/>
    <w:rsid w:val="000D4F4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460B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0B20"/>
    <w:rPr>
      <w:rFonts w:ascii="Tahoma" w:hAnsi="Tahoma" w:cs="Tahoma"/>
      <w:sz w:val="16"/>
      <w:szCs w:val="16"/>
      <w:lang w:val="en-GB" w:eastAsia="en-US"/>
    </w:rPr>
  </w:style>
  <w:style w:type="paragraph" w:customStyle="1" w:styleId="Pavadinimas1">
    <w:name w:val="Pavadinimas1"/>
    <w:rsid w:val="00AA0B42"/>
    <w:pPr>
      <w:autoSpaceDE w:val="0"/>
      <w:autoSpaceDN w:val="0"/>
      <w:adjustRightInd w:val="0"/>
      <w:ind w:left="850"/>
      <w:jc w:val="left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266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oletas\AppData\Local\Microsoft\Windows\INetCache\Content.MSO\5DA1049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5DA1049E</Template>
  <TotalTime>0</TotalTime>
  <Pages>1</Pages>
  <Words>112</Words>
  <Characters>757</Characters>
  <Application>Microsoft Office Word</Application>
  <DocSecurity>4</DocSecurity>
  <Lines>6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2020-03-30T07:25:00Z</dcterms:created>
  <dcterms:modified xsi:type="dcterms:W3CDTF">2020-03-30T07:25:00Z</dcterms:modified>
</cp:coreProperties>
</file>